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AD" w:rsidRDefault="009C7FA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6002E6" wp14:editId="735C17FB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AD" w:rsidRDefault="009C7FA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9C7FAD" w:rsidRDefault="009C7FA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017A81" w:rsidRPr="00F72FB6" w:rsidRDefault="00017A81" w:rsidP="00017A8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8"/>
          <w:szCs w:val="28"/>
        </w:rPr>
      </w:pPr>
      <w:r w:rsidRPr="00F72FB6">
        <w:rPr>
          <w:rFonts w:cstheme="minorHAnsi"/>
          <w:color w:val="0070C0"/>
          <w:sz w:val="28"/>
          <w:szCs w:val="28"/>
        </w:rPr>
        <w:t>Projekt</w:t>
      </w:r>
      <w:r w:rsidR="00880268" w:rsidRPr="00F72FB6">
        <w:rPr>
          <w:rFonts w:cstheme="minorHAnsi"/>
          <w:color w:val="0070C0"/>
          <w:sz w:val="28"/>
          <w:szCs w:val="28"/>
        </w:rPr>
        <w:t xml:space="preserve"> </w:t>
      </w:r>
      <w:r w:rsidR="00880268" w:rsidRPr="00F72FB6">
        <w:rPr>
          <w:rFonts w:cstheme="minorHAnsi"/>
          <w:b/>
          <w:color w:val="0070C0"/>
          <w:sz w:val="28"/>
          <w:szCs w:val="28"/>
        </w:rPr>
        <w:t>Šablony III.</w:t>
      </w:r>
    </w:p>
    <w:p w:rsidR="00823C02" w:rsidRPr="00823C02" w:rsidRDefault="00823C02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823C02" w:rsidRPr="00F72FB6" w:rsidRDefault="00F72FB6" w:rsidP="00017A81">
      <w:pPr>
        <w:rPr>
          <w:rStyle w:val="datalabel"/>
          <w:b/>
          <w:color w:val="0070C0"/>
          <w:sz w:val="28"/>
          <w:szCs w:val="28"/>
        </w:rPr>
      </w:pPr>
      <w:r w:rsidRPr="00F72FB6">
        <w:rPr>
          <w:rStyle w:val="datalabel"/>
          <w:color w:val="0070C0"/>
          <w:sz w:val="28"/>
          <w:szCs w:val="28"/>
        </w:rPr>
        <w:t>Registrační číslo:</w:t>
      </w:r>
      <w:r w:rsidRPr="00F72FB6">
        <w:rPr>
          <w:rStyle w:val="datalabel"/>
          <w:b/>
          <w:color w:val="0070C0"/>
          <w:sz w:val="28"/>
          <w:szCs w:val="28"/>
        </w:rPr>
        <w:t xml:space="preserve"> </w:t>
      </w:r>
      <w:proofErr w:type="gramStart"/>
      <w:r w:rsidR="00832832" w:rsidRPr="00F72FB6">
        <w:rPr>
          <w:rStyle w:val="datalabel"/>
          <w:b/>
          <w:color w:val="0070C0"/>
          <w:sz w:val="28"/>
          <w:szCs w:val="28"/>
        </w:rPr>
        <w:t>CZ.02.3</w:t>
      </w:r>
      <w:proofErr w:type="gramEnd"/>
      <w:r w:rsidR="00832832" w:rsidRPr="00F72FB6">
        <w:rPr>
          <w:rStyle w:val="datalabel"/>
          <w:b/>
          <w:color w:val="0070C0"/>
          <w:sz w:val="28"/>
          <w:szCs w:val="28"/>
        </w:rPr>
        <w:t>.</w:t>
      </w:r>
      <w:r w:rsidR="00880268" w:rsidRPr="00F72FB6">
        <w:rPr>
          <w:rStyle w:val="datalabel"/>
          <w:b/>
          <w:color w:val="0070C0"/>
          <w:sz w:val="28"/>
          <w:szCs w:val="28"/>
        </w:rPr>
        <w:t>X</w:t>
      </w:r>
      <w:r w:rsidR="00832832" w:rsidRPr="00F72FB6">
        <w:rPr>
          <w:rStyle w:val="datalabel"/>
          <w:b/>
          <w:color w:val="0070C0"/>
          <w:sz w:val="28"/>
          <w:szCs w:val="28"/>
        </w:rPr>
        <w:t>/0.0/0.0/</w:t>
      </w:r>
      <w:r w:rsidR="00880268" w:rsidRPr="00F72FB6">
        <w:rPr>
          <w:rStyle w:val="datalabel"/>
          <w:b/>
          <w:color w:val="0070C0"/>
          <w:sz w:val="28"/>
          <w:szCs w:val="28"/>
        </w:rPr>
        <w:t>20</w:t>
      </w:r>
      <w:r w:rsidR="00823C02" w:rsidRPr="00F72FB6">
        <w:rPr>
          <w:rStyle w:val="datalabel"/>
          <w:b/>
          <w:color w:val="0070C0"/>
          <w:sz w:val="28"/>
          <w:szCs w:val="28"/>
        </w:rPr>
        <w:t>_</w:t>
      </w:r>
      <w:r w:rsidR="00832832" w:rsidRPr="00F72FB6">
        <w:rPr>
          <w:rStyle w:val="datalabel"/>
          <w:b/>
          <w:color w:val="0070C0"/>
          <w:sz w:val="28"/>
          <w:szCs w:val="28"/>
        </w:rPr>
        <w:t>0</w:t>
      </w:r>
      <w:r w:rsidR="00880268" w:rsidRPr="00F72FB6">
        <w:rPr>
          <w:rStyle w:val="datalabel"/>
          <w:b/>
          <w:color w:val="0070C0"/>
          <w:sz w:val="28"/>
          <w:szCs w:val="28"/>
        </w:rPr>
        <w:t>80</w:t>
      </w:r>
      <w:r w:rsidR="00832832" w:rsidRPr="00F72FB6">
        <w:rPr>
          <w:rStyle w:val="datalabel"/>
          <w:b/>
          <w:color w:val="0070C0"/>
          <w:sz w:val="28"/>
          <w:szCs w:val="28"/>
        </w:rPr>
        <w:t>/00</w:t>
      </w:r>
      <w:r w:rsidR="00880268" w:rsidRPr="00F72FB6">
        <w:rPr>
          <w:rStyle w:val="datalabel"/>
          <w:b/>
          <w:color w:val="0070C0"/>
          <w:sz w:val="28"/>
          <w:szCs w:val="28"/>
        </w:rPr>
        <w:t>19164</w:t>
      </w:r>
    </w:p>
    <w:p w:rsidR="00017A81" w:rsidRDefault="00F72FB6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  <w:r>
        <w:rPr>
          <w:rFonts w:cs="Arial-BoldMT"/>
          <w:bCs/>
          <w:color w:val="0070C0"/>
          <w:sz w:val="28"/>
          <w:szCs w:val="28"/>
        </w:rPr>
        <w:t>Výše podpory:</w:t>
      </w:r>
      <w:r w:rsidR="00BE6BC3" w:rsidRPr="00823C02">
        <w:rPr>
          <w:rFonts w:cs="Arial-BoldMT"/>
          <w:b/>
          <w:bCs/>
          <w:color w:val="0070C0"/>
          <w:sz w:val="24"/>
          <w:szCs w:val="24"/>
        </w:rPr>
        <w:t xml:space="preserve"> </w:t>
      </w:r>
      <w:r w:rsidR="00880268">
        <w:rPr>
          <w:rFonts w:cs="Arial-BoldMT"/>
          <w:b/>
          <w:bCs/>
          <w:color w:val="0070C0"/>
          <w:sz w:val="24"/>
          <w:szCs w:val="24"/>
        </w:rPr>
        <w:t>272 798</w:t>
      </w:r>
      <w:r w:rsidR="00A6018B" w:rsidRPr="00823C02">
        <w:rPr>
          <w:rFonts w:cs="Arial-BoldMT"/>
          <w:b/>
          <w:bCs/>
          <w:color w:val="0070C0"/>
          <w:sz w:val="24"/>
          <w:szCs w:val="24"/>
        </w:rPr>
        <w:t>,-Kč</w:t>
      </w:r>
    </w:p>
    <w:p w:rsidR="00F72FB6" w:rsidRPr="00823C02" w:rsidRDefault="00F72FB6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</w:p>
    <w:p w:rsidR="00017A81" w:rsidRPr="00823C02" w:rsidRDefault="00017A81" w:rsidP="00017A81">
      <w:pPr>
        <w:rPr>
          <w:rFonts w:cs="Arial-BoldMT"/>
          <w:b/>
          <w:bCs/>
          <w:color w:val="0070C0"/>
          <w:sz w:val="24"/>
          <w:szCs w:val="24"/>
        </w:rPr>
      </w:pPr>
      <w:r w:rsidRPr="00823C02">
        <w:rPr>
          <w:rFonts w:cs="Arial-BoldMT"/>
          <w:b/>
          <w:bCs/>
          <w:color w:val="0070C0"/>
          <w:sz w:val="24"/>
          <w:szCs w:val="24"/>
        </w:rPr>
        <w:t>„Tento projekt je spolufinancován EU“.</w:t>
      </w:r>
    </w:p>
    <w:p w:rsidR="00017A81" w:rsidRPr="00017A81" w:rsidRDefault="00017A81" w:rsidP="00017A81">
      <w:pPr>
        <w:jc w:val="both"/>
        <w:rPr>
          <w:rFonts w:cs="Arial-BoldMT"/>
          <w:b/>
          <w:bCs/>
          <w:color w:val="0033FF"/>
          <w:sz w:val="24"/>
          <w:szCs w:val="24"/>
        </w:rPr>
      </w:pP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zahájení projektu: 1. </w:t>
      </w:r>
      <w:r w:rsidR="00A6018B">
        <w:rPr>
          <w:rFonts w:ascii="Calibri" w:hAnsi="Calibri" w:cs="Calibri"/>
          <w:sz w:val="24"/>
          <w:szCs w:val="24"/>
        </w:rPr>
        <w:t>1.</w:t>
      </w:r>
      <w:r w:rsidR="00832832">
        <w:rPr>
          <w:rFonts w:ascii="Calibri" w:hAnsi="Calibri" w:cs="Calibri"/>
          <w:sz w:val="24"/>
          <w:szCs w:val="24"/>
        </w:rPr>
        <w:t xml:space="preserve"> </w:t>
      </w:r>
      <w:r w:rsidR="00A6018B">
        <w:rPr>
          <w:rFonts w:ascii="Calibri" w:hAnsi="Calibri" w:cs="Calibri"/>
          <w:sz w:val="24"/>
          <w:szCs w:val="24"/>
        </w:rPr>
        <w:t>20</w:t>
      </w:r>
      <w:r w:rsidR="00880268">
        <w:rPr>
          <w:rFonts w:ascii="Calibri" w:hAnsi="Calibri" w:cs="Calibri"/>
          <w:sz w:val="24"/>
          <w:szCs w:val="24"/>
        </w:rPr>
        <w:t>21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ukončení projektu. </w:t>
      </w:r>
      <w:r w:rsidR="00832832">
        <w:rPr>
          <w:rFonts w:ascii="Calibri" w:hAnsi="Calibri" w:cs="Calibri"/>
          <w:sz w:val="24"/>
          <w:szCs w:val="24"/>
        </w:rPr>
        <w:t>31. 12. 202</w:t>
      </w:r>
      <w:r w:rsidR="00880268">
        <w:rPr>
          <w:rFonts w:ascii="Calibri" w:hAnsi="Calibri" w:cs="Calibri"/>
          <w:sz w:val="24"/>
          <w:szCs w:val="24"/>
        </w:rPr>
        <w:t>2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7A81">
        <w:rPr>
          <w:rFonts w:ascii="Calibri" w:hAnsi="Calibri" w:cs="Calibri"/>
          <w:sz w:val="24"/>
          <w:szCs w:val="24"/>
        </w:rPr>
        <w:t>Projekt</w:t>
      </w:r>
      <w:r w:rsidR="00880268">
        <w:rPr>
          <w:rFonts w:ascii="Calibri" w:hAnsi="Calibri" w:cs="Calibri"/>
          <w:sz w:val="24"/>
          <w:szCs w:val="24"/>
        </w:rPr>
        <w:t xml:space="preserve"> je zaměřen na jedno z/</w:t>
      </w:r>
      <w:r w:rsidR="00832832">
        <w:rPr>
          <w:rFonts w:ascii="Calibri" w:hAnsi="Calibri" w:cs="Calibri"/>
          <w:sz w:val="24"/>
          <w:szCs w:val="24"/>
        </w:rPr>
        <w:t>kombinací</w:t>
      </w:r>
      <w:r w:rsidRPr="00017A81">
        <w:rPr>
          <w:rFonts w:ascii="Calibri" w:hAnsi="Calibri" w:cs="Calibri"/>
          <w:sz w:val="24"/>
          <w:szCs w:val="24"/>
        </w:rPr>
        <w:t xml:space="preserve"> následujících témat: osobnostně profesní rozvoj pedagogů</w:t>
      </w:r>
      <w:r>
        <w:rPr>
          <w:rFonts w:ascii="Calibri" w:hAnsi="Calibri" w:cs="Calibri"/>
          <w:sz w:val="24"/>
          <w:szCs w:val="24"/>
        </w:rPr>
        <w:t xml:space="preserve">, </w:t>
      </w:r>
      <w:r w:rsidRPr="00017A81">
        <w:rPr>
          <w:rFonts w:ascii="Calibri" w:hAnsi="Calibri" w:cs="Calibri"/>
          <w:sz w:val="24"/>
          <w:szCs w:val="24"/>
        </w:rPr>
        <w:t>s</w:t>
      </w:r>
      <w:r w:rsidR="00832832">
        <w:rPr>
          <w:rFonts w:ascii="Calibri" w:hAnsi="Calibri" w:cs="Calibri"/>
          <w:sz w:val="24"/>
          <w:szCs w:val="24"/>
        </w:rPr>
        <w:t xml:space="preserve">polečné vzdělávání dětí a žáků, </w:t>
      </w:r>
      <w:r w:rsidRPr="00017A81">
        <w:rPr>
          <w:rFonts w:ascii="Calibri" w:hAnsi="Calibri" w:cs="Calibri"/>
          <w:sz w:val="24"/>
          <w:szCs w:val="24"/>
        </w:rPr>
        <w:t xml:space="preserve">podpora </w:t>
      </w:r>
      <w:proofErr w:type="spellStart"/>
      <w:r w:rsidRPr="00017A81">
        <w:rPr>
          <w:rFonts w:ascii="Calibri" w:hAnsi="Calibri" w:cs="Calibri"/>
          <w:sz w:val="24"/>
          <w:szCs w:val="24"/>
        </w:rPr>
        <w:t>extrakurikulárních</w:t>
      </w:r>
      <w:proofErr w:type="spellEnd"/>
      <w:r w:rsidRPr="00017A81">
        <w:rPr>
          <w:rFonts w:ascii="Calibri" w:hAnsi="Calibri" w:cs="Calibri"/>
          <w:sz w:val="24"/>
          <w:szCs w:val="24"/>
        </w:rPr>
        <w:t xml:space="preserve"> aktivit, </w:t>
      </w:r>
      <w:r w:rsidR="00880268">
        <w:rPr>
          <w:rFonts w:ascii="Calibri" w:hAnsi="Calibri" w:cs="Calibri"/>
          <w:sz w:val="24"/>
          <w:szCs w:val="24"/>
        </w:rPr>
        <w:t xml:space="preserve">aktivity rozvíjející ICT, </w:t>
      </w:r>
      <w:r w:rsidRPr="00017A81">
        <w:rPr>
          <w:rFonts w:ascii="Calibri" w:hAnsi="Calibri" w:cs="Calibri"/>
          <w:sz w:val="24"/>
          <w:szCs w:val="24"/>
        </w:rPr>
        <w:t>spolupráce s</w:t>
      </w:r>
      <w:r w:rsidR="00880268">
        <w:rPr>
          <w:rFonts w:ascii="Calibri" w:hAnsi="Calibri" w:cs="Calibri"/>
          <w:sz w:val="24"/>
          <w:szCs w:val="24"/>
        </w:rPr>
        <w:t> rodiči žáků, spolupráce s veřejností</w:t>
      </w:r>
      <w:r w:rsidRPr="00017A81">
        <w:rPr>
          <w:rFonts w:ascii="Calibri" w:hAnsi="Calibri" w:cs="Calibri"/>
          <w:sz w:val="24"/>
          <w:szCs w:val="24"/>
        </w:rPr>
        <w:t>.</w:t>
      </w:r>
    </w:p>
    <w:p w:rsidR="00017A81" w:rsidRDefault="00017A81" w:rsidP="00017A81">
      <w:pPr>
        <w:rPr>
          <w:sz w:val="28"/>
          <w:szCs w:val="28"/>
        </w:rPr>
      </w:pPr>
    </w:p>
    <w:p w:rsidR="00017A81" w:rsidRPr="00A81571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</w:p>
    <w:p w:rsidR="00017A81" w:rsidRDefault="00017A81" w:rsidP="00017A81">
      <w:pPr>
        <w:rPr>
          <w:rFonts w:ascii="Calibri" w:hAnsi="Calibri" w:cs="Calibri"/>
        </w:rPr>
      </w:pPr>
      <w:r>
        <w:rPr>
          <w:rFonts w:ascii="Calibri" w:hAnsi="Calibri" w:cs="Calibri"/>
        </w:rPr>
        <w:t>směřování.</w:t>
      </w:r>
    </w:p>
    <w:p w:rsidR="00A81571" w:rsidRDefault="00A81571" w:rsidP="00017A81">
      <w:pPr>
        <w:rPr>
          <w:rFonts w:ascii="Calibri" w:hAnsi="Calibri" w:cs="Calibri"/>
        </w:rPr>
      </w:pPr>
    </w:p>
    <w:p w:rsidR="00880268" w:rsidRPr="00F72FB6" w:rsidRDefault="00F72FB6" w:rsidP="00017A81">
      <w:pPr>
        <w:rPr>
          <w:rFonts w:ascii="Calibri" w:hAnsi="Calibri" w:cs="Calibri"/>
          <w:b/>
          <w:sz w:val="28"/>
          <w:szCs w:val="28"/>
        </w:rPr>
      </w:pPr>
      <w:r w:rsidRPr="00F72FB6">
        <w:rPr>
          <w:rFonts w:ascii="Calibri" w:hAnsi="Calibri" w:cs="Calibri"/>
          <w:b/>
          <w:sz w:val="28"/>
          <w:szCs w:val="28"/>
        </w:rPr>
        <w:t>Vybrané aktivity:</w:t>
      </w:r>
    </w:p>
    <w:p w:rsidR="00F72FB6" w:rsidRPr="00A6018B" w:rsidRDefault="00F72FB6" w:rsidP="00F72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A6018B">
        <w:rPr>
          <w:b/>
          <w:sz w:val="24"/>
          <w:szCs w:val="24"/>
        </w:rPr>
        <w:t>oučování žáků ZŠ ohrožených školním neúspěchem</w:t>
      </w:r>
    </w:p>
    <w:p w:rsidR="00F72FB6" w:rsidRDefault="00F72FB6" w:rsidP="00F72FB6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jazyk.</w:t>
      </w:r>
    </w:p>
    <w:p w:rsidR="00880268" w:rsidRDefault="00880268" w:rsidP="00017A81">
      <w:pPr>
        <w:rPr>
          <w:rFonts w:ascii="Calibri" w:hAnsi="Calibri" w:cs="Calibri"/>
        </w:rPr>
      </w:pPr>
    </w:p>
    <w:p w:rsidR="009C7FAD" w:rsidRDefault="009C7FAD" w:rsidP="00A6018B">
      <w:pPr>
        <w:rPr>
          <w:sz w:val="24"/>
          <w:szCs w:val="24"/>
        </w:rPr>
      </w:pPr>
      <w:bookmarkStart w:id="0" w:name="_GoBack"/>
      <w:bookmarkEnd w:id="0"/>
    </w:p>
    <w:p w:rsidR="007E018F" w:rsidRPr="00E11CBD" w:rsidRDefault="009C7FAD" w:rsidP="007E018F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96002E6" wp14:editId="735C17FB">
            <wp:extent cx="5760720" cy="1278255"/>
            <wp:effectExtent l="0" t="0" r="0" b="0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18F" w:rsidRDefault="007E018F" w:rsidP="007E01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Projektový den ve </w:t>
      </w:r>
      <w:r w:rsidR="00F72FB6">
        <w:rPr>
          <w:b/>
          <w:sz w:val="24"/>
          <w:szCs w:val="24"/>
        </w:rPr>
        <w:t>výuce (povinná aktivita)</w:t>
      </w:r>
    </w:p>
    <w:p w:rsidR="007E018F" w:rsidRDefault="007E018F" w:rsidP="007E018F">
      <w:pPr>
        <w:rPr>
          <w:sz w:val="24"/>
          <w:szCs w:val="24"/>
        </w:rPr>
      </w:pPr>
      <w:r>
        <w:rPr>
          <w:sz w:val="24"/>
          <w:szCs w:val="24"/>
        </w:rPr>
        <w:t>Cílem aktivity je rozvoj kompetencí pedagogických pracovníků v oblasti přípravy a vedení projektové výuky, která vede k rozvoji osobních a sociálních kompetencí žáků. Důraz bude kladen na aktivizační metody výuky, kooperativní učení, na vedení k samostatnosti, mezipředmětovou spolupráci a na praktickou využitelnost poznatků.</w:t>
      </w:r>
    </w:p>
    <w:p w:rsidR="007E018F" w:rsidRPr="007E018F" w:rsidRDefault="007E018F" w:rsidP="007E018F">
      <w:pPr>
        <w:rPr>
          <w:sz w:val="24"/>
          <w:szCs w:val="24"/>
        </w:rPr>
      </w:pPr>
    </w:p>
    <w:p w:rsidR="007E018F" w:rsidRDefault="007E018F" w:rsidP="007E0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Projektový den mimo školu</w:t>
      </w:r>
    </w:p>
    <w:p w:rsidR="007E018F" w:rsidRDefault="007E018F" w:rsidP="007E018F">
      <w:pPr>
        <w:rPr>
          <w:sz w:val="24"/>
          <w:szCs w:val="24"/>
        </w:rPr>
      </w:pPr>
      <w:r>
        <w:rPr>
          <w:sz w:val="24"/>
          <w:szCs w:val="24"/>
        </w:rPr>
        <w:t>Cílem aktivity je rozvoj kompetencí pedagogických pracovníků v oblasti přípravy a vedení projektové výuky, která vede k rozvoji osobních a sociálních kompetencí žáků. Důraz bude kladen na aktivizační metody výuky, kooperativní učení, na vedení k samostatnosti, mezipředmětovou spolupráci a na praktickou využitelnost poznatků.</w:t>
      </w:r>
    </w:p>
    <w:p w:rsidR="00DA4636" w:rsidRDefault="00F72FB6" w:rsidP="00DA4636">
      <w:pPr>
        <w:rPr>
          <w:b/>
          <w:sz w:val="24"/>
          <w:szCs w:val="24"/>
        </w:rPr>
      </w:pPr>
      <w:r w:rsidRPr="00F72FB6">
        <w:rPr>
          <w:b/>
          <w:sz w:val="24"/>
          <w:szCs w:val="24"/>
        </w:rPr>
        <w:t>Využití ICT</w:t>
      </w:r>
      <w:r>
        <w:rPr>
          <w:b/>
          <w:sz w:val="24"/>
          <w:szCs w:val="24"/>
        </w:rPr>
        <w:t xml:space="preserve"> ve vzdělávání v ZŠ</w:t>
      </w:r>
    </w:p>
    <w:p w:rsidR="00F72FB6" w:rsidRPr="00F72FB6" w:rsidRDefault="00F72FB6" w:rsidP="00DA4636">
      <w:pPr>
        <w:rPr>
          <w:sz w:val="24"/>
          <w:szCs w:val="24"/>
        </w:rPr>
      </w:pPr>
      <w:r>
        <w:rPr>
          <w:sz w:val="24"/>
          <w:szCs w:val="24"/>
        </w:rPr>
        <w:t>Cílem aktivity je rozvoj kompetencí pedagogických pracovníků v oblasti využívání nových výukových metod s využitím informačních a komunikačních technologií (ICT). Aktivita cílí na větší individualizaci výuky a rozvoj digitálních kompetencí a kreativity žáků a jejich aktivní zapojení do procesu výuky. Pedagogové využijí nové inovativní scénáře výuky.</w:t>
      </w:r>
    </w:p>
    <w:p w:rsidR="009C7FAD" w:rsidRDefault="009C7FAD" w:rsidP="00DA4636">
      <w:pPr>
        <w:rPr>
          <w:b/>
          <w:sz w:val="28"/>
          <w:szCs w:val="28"/>
        </w:rPr>
      </w:pPr>
    </w:p>
    <w:sectPr w:rsidR="009C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237BFF"/>
    <w:rsid w:val="002C4E20"/>
    <w:rsid w:val="006F7E5B"/>
    <w:rsid w:val="007D1993"/>
    <w:rsid w:val="007E018F"/>
    <w:rsid w:val="00823C02"/>
    <w:rsid w:val="00832832"/>
    <w:rsid w:val="00880268"/>
    <w:rsid w:val="008E20C1"/>
    <w:rsid w:val="009470E4"/>
    <w:rsid w:val="009C7FAD"/>
    <w:rsid w:val="00A6018B"/>
    <w:rsid w:val="00A81571"/>
    <w:rsid w:val="00B2498C"/>
    <w:rsid w:val="00BE6BC3"/>
    <w:rsid w:val="00C2253C"/>
    <w:rsid w:val="00DA4636"/>
    <w:rsid w:val="00E11CBD"/>
    <w:rsid w:val="00F7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096F"/>
  <w15:docId w15:val="{09ACC492-02F2-4EE0-8AB7-542704B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A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Černá Alena</cp:lastModifiedBy>
  <cp:revision>10</cp:revision>
  <cp:lastPrinted>2019-04-11T10:25:00Z</cp:lastPrinted>
  <dcterms:created xsi:type="dcterms:W3CDTF">2016-10-03T10:59:00Z</dcterms:created>
  <dcterms:modified xsi:type="dcterms:W3CDTF">2021-10-06T10:15:00Z</dcterms:modified>
</cp:coreProperties>
</file>